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D697" w14:textId="77777777" w:rsidR="00E87DE2" w:rsidRDefault="00E87DE2" w:rsidP="00E87DE2">
      <w:pPr>
        <w:pStyle w:val="a3"/>
        <w:spacing w:before="0" w:beforeAutospacing="0" w:after="200" w:afterAutospacing="0"/>
      </w:pPr>
      <w:r>
        <w:rPr>
          <w:rFonts w:ascii="Georgia" w:hAnsi="Georgia"/>
          <w:b/>
          <w:bCs/>
          <w:i/>
          <w:iCs/>
          <w:color w:val="000000"/>
          <w:sz w:val="32"/>
          <w:szCs w:val="32"/>
          <w:u w:val="single"/>
          <w:shd w:val="clear" w:color="auto" w:fill="FFFFFF"/>
        </w:rPr>
        <w:t>КАК ВОСПИТАТЬ В РЕБЕНКЕ ПОМОЩНИКА?</w:t>
      </w:r>
      <w:r>
        <w:rPr>
          <w:rFonts w:ascii="Georgia" w:hAnsi="Georgia"/>
          <w:b/>
          <w:bCs/>
          <w:i/>
          <w:iCs/>
          <w:color w:val="000000"/>
          <w:sz w:val="32"/>
          <w:szCs w:val="32"/>
          <w:u w:val="single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Мы привыкли к тому, что дети наводят дома хаос, раскидывают игрушки и не дают нам спокойно прибраться. В том, что малыш устраивает беспорядок, виноваты сами родители. Стоит всего лишь сменить тактику поведения, и вы не узнаете своего ребенка. 10 простых, но очень эффективных советов для умных мам.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1. Делать вместе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Распространенная мамина фраза: «Иди, поиграй, я занята» — серьезная ошибка на пути воспитания настоящих помощников. Занимайтесь домашними делами вместе. Посади малыша рядом на кухне, дай ему поучаствовать в лепке пельменей, измельчении салатных листьев, вытирании стола или перебирании гречневой крупы.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Поставь рядом с взрослой гладильной доской игрушечную, и займитесь глажкой вместе. Не разграничивай домашние дела и общение с ребенком, а объединяй эти процессы. 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2. Отмечай успехи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Волшебные слова, которые работают как с детьми, так и со взрослыми: «Только ты можешь сделать это по-настоящему хорошо!» Осознавая собственную неповторимость и значимость в вопросе сбора фантиков с пола или вытирания пыли с телевизора, малыш с радостью будет заниматься делом, в котором он отмечен как лучший из лучших.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3. Учитывай характер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Старайся замечать склонности ребенка к тому или иному виду деятельности и доверяй ему выполнять именно те задачи, которые ему по душе. Одним детям нравятся глобальные работы — мытье пола или работы по уборке территории вокруг дома. Другим — требующая сосредоточенности и тщательности сортировка книг или игрушек. Давай каждому свое.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lastRenderedPageBreak/>
        <w:t>4. Играйте!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— наверняка, таких приключений в жизни твоих детей еще не было.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5. Пусть помощь будет настоящей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Привлекай ребенка к помощи там, где она тебе действительно нужна, а не только чтобы занять или отвлечь его от шалостей.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6. Оставь место для сюрприза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Дети любят делать родителям сюрпризы. Предоставь им такую возможность, дав понять, как тебя обрадует неожиданная помощь с их стороны. Пусть помытая тарелка, накормленная кошка и застеленная </w:t>
      </w:r>
      <w:r>
        <w:rPr>
          <w:rFonts w:ascii="Georgia" w:hAnsi="Georgia"/>
          <w:color w:val="000000"/>
          <w:sz w:val="30"/>
          <w:szCs w:val="30"/>
        </w:rPr>
        <w:t>постель станут для тебя таким сюрпризом. Не скрывай своей радости и не скупись на похвалу.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7. Не рассчитывай на идеальное исполнение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Сразу ожидать, что ребенок будет делать домашнюю работу идеально, не стоит. Ни в коем случае не ругай его, даже если после уборки появился дополнительный мусор, который тебе придется убирать. Конечно, поначалу за маленьким ребенком придется многое переделывать, но это необходимый этап на пути к прогрессу.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8. Дай разобраться самостоятельно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Если ребенок долго выполняет домашнюю работу:</w:t>
      </w:r>
      <w:r>
        <w:rPr>
          <w:rFonts w:ascii="Georgia" w:hAnsi="Georgia"/>
          <w:color w:val="000000"/>
          <w:sz w:val="30"/>
          <w:szCs w:val="30"/>
        </w:rPr>
        <w:br/>
        <w:t>- не вмешивайся,</w:t>
      </w:r>
      <w:r>
        <w:rPr>
          <w:rFonts w:ascii="Georgia" w:hAnsi="Georgia"/>
          <w:color w:val="000000"/>
          <w:sz w:val="30"/>
          <w:szCs w:val="30"/>
        </w:rPr>
        <w:br/>
        <w:t>- не подгоняй</w:t>
      </w:r>
      <w:r>
        <w:rPr>
          <w:rFonts w:ascii="Georgia" w:hAnsi="Georgia"/>
          <w:color w:val="000000"/>
          <w:sz w:val="30"/>
          <w:szCs w:val="30"/>
        </w:rPr>
        <w:br/>
        <w:t>- и уж тем более не ругай.</w:t>
      </w:r>
      <w:r>
        <w:rPr>
          <w:rFonts w:ascii="Georgia" w:hAnsi="Georgia"/>
          <w:color w:val="000000"/>
          <w:sz w:val="30"/>
          <w:szCs w:val="30"/>
        </w:rPr>
        <w:br/>
        <w:t>Наберись терпения и дай довести процесс до финиша. Иначе испуганный малыш в следующий раз откажется тебе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lastRenderedPageBreak/>
        <w:t>9. Работа – не наказание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10. Не разделяй обязанности на «женские» и «мужские»</w:t>
      </w:r>
      <w:r>
        <w:rPr>
          <w:rFonts w:ascii="Georgia" w:hAnsi="Georgia"/>
          <w:color w:val="000000"/>
          <w:sz w:val="30"/>
          <w:szCs w:val="30"/>
        </w:rPr>
        <w:br/>
      </w:r>
      <w:r>
        <w:rPr>
          <w:rFonts w:ascii="Georgia" w:hAnsi="Georgia"/>
          <w:color w:val="000000"/>
          <w:sz w:val="30"/>
          <w:szCs w:val="30"/>
        </w:rPr>
        <w:br/>
        <w:t>И мальчики, и девочки должны уметь:</w:t>
      </w:r>
      <w:r>
        <w:rPr>
          <w:rFonts w:ascii="Georgia" w:hAnsi="Georgia"/>
          <w:color w:val="000000"/>
          <w:sz w:val="30"/>
          <w:szCs w:val="30"/>
        </w:rPr>
        <w:br/>
        <w:t>- мыть посуду</w:t>
      </w:r>
      <w:r>
        <w:rPr>
          <w:rFonts w:ascii="Georgia" w:hAnsi="Georgia"/>
          <w:color w:val="000000"/>
          <w:sz w:val="30"/>
          <w:szCs w:val="30"/>
        </w:rPr>
        <w:br/>
        <w:t>- убирать свою комнату</w:t>
      </w:r>
      <w:r>
        <w:rPr>
          <w:rFonts w:ascii="Georgia" w:hAnsi="Georgia"/>
          <w:color w:val="000000"/>
          <w:sz w:val="30"/>
          <w:szCs w:val="30"/>
        </w:rPr>
        <w:br/>
        <w:t>- пришивать пуговицы</w:t>
      </w:r>
      <w:r>
        <w:rPr>
          <w:rFonts w:ascii="Georgia" w:hAnsi="Georgia"/>
          <w:color w:val="000000"/>
          <w:sz w:val="30"/>
          <w:szCs w:val="30"/>
        </w:rPr>
        <w:br/>
        <w:t>- и даже забивать гвозди.</w:t>
      </w:r>
      <w:bookmarkStart w:id="0" w:name="_GoBack"/>
      <w:bookmarkEnd w:id="0"/>
    </w:p>
    <w:p w14:paraId="7EF87939" w14:textId="77777777" w:rsidR="00F86060" w:rsidRDefault="00F86060"/>
    <w:sectPr w:rsidR="00F8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C5"/>
    <w:rsid w:val="004F0FC5"/>
    <w:rsid w:val="00E87DE2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7F2F-9442-43A4-A276-04989285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2022-11-22T06:15:00Z</dcterms:created>
  <dcterms:modified xsi:type="dcterms:W3CDTF">2022-11-22T06:16:00Z</dcterms:modified>
</cp:coreProperties>
</file>